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Ghost Kato FS Base AL, czyli rower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&lt;strong&gt;Ghost Kato FS Base AL&lt;/strong&gt; to model, który zapewni Ci wyjątkowe wrażenia podczas jazdy. Czym dokładnie się wyróżnia i dlaczego warto się na niego zdecydować?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przyjemność z jazdy, czyli Ghost Kato FS Base 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roweru górskiego, który jednak równie dobrze sprawdzi się podczas codziennej jazdy? Jeśli tak, koniecznie sprawdź charakterystykę modelu </w:t>
      </w:r>
      <w:r>
        <w:rPr>
          <w:rFonts w:ascii="calibri" w:hAnsi="calibri" w:eastAsia="calibri" w:cs="calibri"/>
          <w:sz w:val="24"/>
          <w:szCs w:val="24"/>
          <w:b/>
        </w:rPr>
        <w:t xml:space="preserve">Ghost Kato FS Base AL</w:t>
      </w:r>
      <w:r>
        <w:rPr>
          <w:rFonts w:ascii="calibri" w:hAnsi="calibri" w:eastAsia="calibri" w:cs="calibri"/>
          <w:sz w:val="24"/>
          <w:szCs w:val="24"/>
        </w:rPr>
        <w:t xml:space="preserve">, dostępnego także w naszej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Solidność i doskonały design Ghost Kato FS Base 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Ghost słynie z naprawdę wyjątkowych konstrukcji, które gwarantują przyjemność z jazdy i to przez wiele lat użytkowania. Nie inaczej jest w przypadku modelu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Ghost Kato FS Base AL</w:t>
        </w:r>
      </w:hyperlink>
      <w:r>
        <w:rPr>
          <w:rFonts w:ascii="calibri" w:hAnsi="calibri" w:eastAsia="calibri" w:cs="calibri"/>
          <w:sz w:val="24"/>
          <w:szCs w:val="24"/>
        </w:rPr>
        <w:t xml:space="preserve"> osadzonego na ramie Kato Fs Al, z rozmiarem kół 27.5", a także z niezawodnymi hamulcami Shimano. Ten wariant cechuje również absolutnie wyjątkowy design. Wszystkie elementy zostały wykończone w głębokim kolorze czarnym, który nadaje mu groźnego charakteru i sprawia, że rower prezentuje się naprawdę doskonale.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zakup - wiele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tego modelu jest również to, że jako rower MTB doskonale sprawdzi się w niemalże każdych warunkach. Jazda po dziurawych drogach lub piaszczystych ścieżkach? Chęć wyruszenia w trudny teren? A może zwykła jazda po asfalcie? Niezależnie od okoliczności, ta propozycja marki Ghost z pewnością sobie z nimi poradzi.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roweru, koniecznie przyjrzyj się naszej ofercie i zwłaszcza naprawdę uniwersalnej, najnowszej propozycji marki Ghost. Już teraz możesz go zamówić w naszym sklepie, w rozmiarze od S do XL, w zależności od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rowery.pl/full/45110-ghost-kato-fs-base-a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2026-04-01T14:07:22+02:00</dcterms:created>
  <dcterms:modified xsi:type="dcterms:W3CDTF">2026-04-01T14:07:22+02:00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